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86FE0D" w14:textId="77777777" w:rsidR="009C3BE2" w:rsidRPr="00B36B5B" w:rsidRDefault="009C3BE2" w:rsidP="00B36B5B">
      <w:pPr>
        <w:pStyle w:val="Sansinterligne"/>
        <w:jc w:val="both"/>
        <w:rPr>
          <w:sz w:val="22"/>
          <w:szCs w:val="22"/>
          <w:highlight w:val="cyan"/>
        </w:rPr>
      </w:pPr>
    </w:p>
    <w:p w14:paraId="17CD011B" w14:textId="6BE666EF" w:rsidR="009C3BE2" w:rsidRPr="00B36B5B" w:rsidRDefault="009C3BE2" w:rsidP="00461C60">
      <w:pPr>
        <w:jc w:val="center"/>
        <w:rPr>
          <w:b/>
          <w:sz w:val="22"/>
          <w:szCs w:val="22"/>
        </w:rPr>
      </w:pPr>
      <w:r w:rsidRPr="00B36B5B">
        <w:rPr>
          <w:b/>
          <w:sz w:val="22"/>
          <w:szCs w:val="22"/>
        </w:rPr>
        <w:t xml:space="preserve">Déclaration annexée à la candidature à </w:t>
      </w:r>
      <w:r w:rsidR="007878BC" w:rsidRPr="00B36B5B">
        <w:rPr>
          <w:b/>
          <w:sz w:val="22"/>
          <w:szCs w:val="22"/>
        </w:rPr>
        <w:t xml:space="preserve">l’attribution d’une convention </w:t>
      </w:r>
      <w:r w:rsidR="001920C2" w:rsidRPr="00B36B5B">
        <w:rPr>
          <w:b/>
          <w:sz w:val="22"/>
          <w:szCs w:val="22"/>
        </w:rPr>
        <w:t>de concession</w:t>
      </w:r>
      <w:r w:rsidR="00756FF3" w:rsidRPr="00B36B5B">
        <w:rPr>
          <w:b/>
          <w:sz w:val="22"/>
          <w:szCs w:val="22"/>
        </w:rPr>
        <w:t xml:space="preserve"> de service </w:t>
      </w:r>
      <w:r w:rsidR="00E60377">
        <w:rPr>
          <w:b/>
          <w:sz w:val="22"/>
          <w:szCs w:val="22"/>
        </w:rPr>
        <w:t xml:space="preserve">sans service </w:t>
      </w:r>
      <w:r w:rsidR="00756FF3" w:rsidRPr="00B36B5B">
        <w:rPr>
          <w:b/>
          <w:sz w:val="22"/>
          <w:szCs w:val="22"/>
        </w:rPr>
        <w:t xml:space="preserve">public </w:t>
      </w:r>
      <w:r w:rsidR="00E60377">
        <w:rPr>
          <w:b/>
          <w:sz w:val="22"/>
          <w:szCs w:val="22"/>
        </w:rPr>
        <w:t xml:space="preserve">pour </w:t>
      </w:r>
      <w:r w:rsidR="00756FF3" w:rsidRPr="00B36B5B">
        <w:rPr>
          <w:b/>
          <w:sz w:val="22"/>
          <w:szCs w:val="22"/>
        </w:rPr>
        <w:t>l</w:t>
      </w:r>
      <w:r w:rsidR="00E55DE1">
        <w:rPr>
          <w:b/>
          <w:sz w:val="22"/>
          <w:szCs w:val="22"/>
        </w:rPr>
        <w:t>a gestion, l</w:t>
      </w:r>
      <w:r w:rsidR="00756FF3" w:rsidRPr="00B36B5B">
        <w:rPr>
          <w:b/>
          <w:sz w:val="22"/>
          <w:szCs w:val="22"/>
        </w:rPr>
        <w:t>’</w:t>
      </w:r>
      <w:r w:rsidR="00E55DE1">
        <w:rPr>
          <w:b/>
          <w:sz w:val="22"/>
          <w:szCs w:val="22"/>
        </w:rPr>
        <w:t>entretien et l’</w:t>
      </w:r>
      <w:r w:rsidR="00756FF3" w:rsidRPr="00B36B5B">
        <w:rPr>
          <w:b/>
          <w:sz w:val="22"/>
          <w:szCs w:val="22"/>
        </w:rPr>
        <w:t>exploitation</w:t>
      </w:r>
      <w:r w:rsidR="001920C2" w:rsidRPr="00B36B5B">
        <w:rPr>
          <w:b/>
          <w:sz w:val="22"/>
          <w:szCs w:val="22"/>
        </w:rPr>
        <w:t xml:space="preserve"> </w:t>
      </w:r>
      <w:r w:rsidR="00E60377">
        <w:rPr>
          <w:b/>
          <w:sz w:val="22"/>
          <w:szCs w:val="22"/>
        </w:rPr>
        <w:t xml:space="preserve">de la salle polyvalente </w:t>
      </w:r>
      <w:r w:rsidR="00C67A0C">
        <w:rPr>
          <w:b/>
          <w:sz w:val="22"/>
          <w:szCs w:val="22"/>
        </w:rPr>
        <w:t>Le Dix-Huit</w:t>
      </w:r>
      <w:r w:rsidR="00E60377">
        <w:rPr>
          <w:b/>
          <w:sz w:val="22"/>
          <w:szCs w:val="22"/>
        </w:rPr>
        <w:t xml:space="preserve"> de la CCI Nice Côte d’Azur</w:t>
      </w:r>
    </w:p>
    <w:p w14:paraId="2EB02E1E" w14:textId="77777777" w:rsidR="009C3BE2" w:rsidRPr="00B36B5B" w:rsidRDefault="009C3BE2" w:rsidP="00B36B5B">
      <w:pPr>
        <w:jc w:val="center"/>
        <w:rPr>
          <w:sz w:val="22"/>
          <w:szCs w:val="22"/>
        </w:rPr>
      </w:pPr>
    </w:p>
    <w:p w14:paraId="37E60F6A" w14:textId="3516E5CC" w:rsidR="009C3BE2" w:rsidRPr="00550174" w:rsidRDefault="007878BC" w:rsidP="00461C60">
      <w:pPr>
        <w:jc w:val="center"/>
        <w:rPr>
          <w:b/>
          <w:bCs/>
          <w:sz w:val="24"/>
          <w:szCs w:val="24"/>
        </w:rPr>
      </w:pPr>
      <w:r w:rsidRPr="00550174">
        <w:rPr>
          <w:b/>
          <w:bCs/>
          <w:sz w:val="24"/>
          <w:szCs w:val="24"/>
        </w:rPr>
        <w:t xml:space="preserve">Convention </w:t>
      </w:r>
      <w:r w:rsidR="009C3BE2" w:rsidRPr="00550174">
        <w:rPr>
          <w:b/>
          <w:bCs/>
          <w:sz w:val="24"/>
          <w:szCs w:val="24"/>
        </w:rPr>
        <w:t>n°</w:t>
      </w:r>
      <w:r w:rsidR="00550174" w:rsidRPr="00550174">
        <w:rPr>
          <w:b/>
          <w:bCs/>
          <w:sz w:val="24"/>
          <w:szCs w:val="24"/>
        </w:rPr>
        <w:t xml:space="preserve"> </w:t>
      </w:r>
      <w:r w:rsidR="00E60377" w:rsidRPr="00E60377">
        <w:rPr>
          <w:b/>
          <w:bCs/>
          <w:sz w:val="24"/>
          <w:szCs w:val="24"/>
          <w:highlight w:val="yellow"/>
        </w:rPr>
        <w:t>XXXXXX</w:t>
      </w:r>
    </w:p>
    <w:p w14:paraId="0FEA192C" w14:textId="77777777" w:rsidR="009C3BE2" w:rsidRPr="00461C60" w:rsidRDefault="009C3BE2" w:rsidP="00461C60">
      <w:pPr>
        <w:jc w:val="both"/>
        <w:rPr>
          <w:sz w:val="22"/>
          <w:szCs w:val="22"/>
        </w:rPr>
      </w:pPr>
    </w:p>
    <w:p w14:paraId="35FCC826" w14:textId="6B8731A9" w:rsidR="009D0861" w:rsidRPr="00C67A0C" w:rsidRDefault="009D0861" w:rsidP="00461C60">
      <w:pPr>
        <w:jc w:val="both"/>
        <w:rPr>
          <w:sz w:val="24"/>
          <w:szCs w:val="24"/>
        </w:rPr>
      </w:pPr>
      <w:r w:rsidRPr="00C67A0C">
        <w:rPr>
          <w:sz w:val="24"/>
          <w:szCs w:val="24"/>
        </w:rPr>
        <w:t xml:space="preserve">Je, soussigné [NOM – PRENOM], agissant tant à titre personnel qu’en tant que représentant de l’entité économique candidate </w:t>
      </w:r>
      <w:r w:rsidR="006E416E" w:rsidRPr="00C67A0C">
        <w:rPr>
          <w:sz w:val="24"/>
          <w:szCs w:val="24"/>
        </w:rPr>
        <w:t xml:space="preserve">à la convention de concession de service </w:t>
      </w:r>
      <w:r w:rsidRPr="00C67A0C">
        <w:rPr>
          <w:sz w:val="24"/>
          <w:szCs w:val="24"/>
        </w:rPr>
        <w:t xml:space="preserve">en rubrique pour mes préposés et pour les entreprises dans lesquelles je détiens directement ou indirectement des participations </w:t>
      </w:r>
      <w:r w:rsidR="00E55DE1" w:rsidRPr="00C67A0C">
        <w:rPr>
          <w:sz w:val="24"/>
          <w:szCs w:val="24"/>
        </w:rPr>
        <w:t>déclare :</w:t>
      </w:r>
    </w:p>
    <w:p w14:paraId="7E1F1063" w14:textId="77777777" w:rsidR="008121B2" w:rsidRPr="00C67A0C" w:rsidRDefault="008121B2" w:rsidP="00461C60">
      <w:pPr>
        <w:jc w:val="both"/>
        <w:rPr>
          <w:sz w:val="24"/>
          <w:szCs w:val="24"/>
        </w:rPr>
      </w:pPr>
    </w:p>
    <w:p w14:paraId="2C162F18" w14:textId="77777777" w:rsidR="00E55DE1" w:rsidRDefault="00E55DE1" w:rsidP="00E55DE1">
      <w:pPr>
        <w:pStyle w:val="Paragraphedeliste"/>
        <w:numPr>
          <w:ilvl w:val="0"/>
          <w:numId w:val="1"/>
        </w:numPr>
        <w:suppressAutoHyphens w:val="0"/>
        <w:ind w:hanging="357"/>
        <w:jc w:val="both"/>
      </w:pPr>
      <w:r w:rsidRPr="00C67A0C">
        <w:rPr>
          <w:szCs w:val="24"/>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w:t>
      </w:r>
      <w:r>
        <w:t xml:space="preserve"> partagé avec d’autres, d’autre part, d’un pouvoir de préparation ou de proposition de décisions prises par d’autres […] » ;</w:t>
      </w:r>
    </w:p>
    <w:p w14:paraId="6A196C74" w14:textId="66070021" w:rsidR="00E55DE1" w:rsidRDefault="008121B2" w:rsidP="00E55DE1">
      <w:pPr>
        <w:pStyle w:val="Paragraphedeliste"/>
        <w:numPr>
          <w:ilvl w:val="0"/>
          <w:numId w:val="1"/>
        </w:numPr>
        <w:suppressAutoHyphens w:val="0"/>
        <w:ind w:hanging="357"/>
        <w:jc w:val="both"/>
        <w:rPr>
          <w:rFonts w:cs="Arial"/>
        </w:rPr>
      </w:pPr>
      <w:r>
        <w:rPr>
          <w:rFonts w:cs="Arial"/>
        </w:rPr>
        <w:t xml:space="preserve">Atteste </w:t>
      </w:r>
      <w:r w:rsidR="00E55DE1">
        <w:rPr>
          <w:rFonts w:cs="Arial"/>
        </w:rPr>
        <w:t>avoir connaissance de l’article 432-12 du Code pénal relatif à la prise illégale d’intérêts qui réprime :</w:t>
      </w:r>
    </w:p>
    <w:p w14:paraId="6C629BF1" w14:textId="60ED1481" w:rsidR="00E55DE1" w:rsidRDefault="00E55DE1" w:rsidP="00E55DE1">
      <w:pPr>
        <w:pStyle w:val="Paragraphedeliste"/>
        <w:numPr>
          <w:ilvl w:val="1"/>
          <w:numId w:val="1"/>
        </w:numPr>
        <w:suppressAutoHyphens w:val="0"/>
        <w:ind w:hanging="357"/>
        <w:jc w:val="both"/>
        <w:rPr>
          <w:rFonts w:cs="Arial"/>
        </w:rPr>
      </w:pPr>
      <w:r>
        <w:rPr>
          <w:rFonts w:cs="Arial"/>
        </w:rPr>
        <w:t>« </w:t>
      </w:r>
      <w:r w:rsidR="008121B2">
        <w:rPr>
          <w:rFonts w:cs="Arial"/>
        </w:rPr>
        <w:t xml:space="preserve">Le </w:t>
      </w:r>
      <w:r>
        <w:rPr>
          <w:rFonts w:cs="Arial"/>
        </w:rPr>
        <w:t>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75 000 € d’amende ;</w:t>
      </w:r>
    </w:p>
    <w:p w14:paraId="1E056BC8" w14:textId="6AD5EA78" w:rsidR="00E55DE1" w:rsidRPr="00C67A0C" w:rsidRDefault="00E55DE1" w:rsidP="00E55DE1">
      <w:pPr>
        <w:pStyle w:val="Paragraphedeliste"/>
        <w:numPr>
          <w:ilvl w:val="1"/>
          <w:numId w:val="1"/>
        </w:numPr>
        <w:suppressAutoHyphens w:val="0"/>
        <w:ind w:hanging="357"/>
        <w:jc w:val="both"/>
        <w:rPr>
          <w:rFonts w:cs="Arial"/>
          <w:szCs w:val="24"/>
        </w:rPr>
      </w:pPr>
      <w:r>
        <w:rPr>
          <w:rFonts w:cs="Arial"/>
        </w:rPr>
        <w:t xml:space="preserve">Dans les cas prévus par cet article, peuvent être prononcées, à titre complémentaire, les peines suivantes : 1°) L’interdiction des droits civils, civiques et </w:t>
      </w:r>
      <w:r w:rsidRPr="00C67A0C">
        <w:rPr>
          <w:rFonts w:cs="Arial"/>
          <w:szCs w:val="24"/>
        </w:rPr>
        <w:t xml:space="preserve">de famille, suivant les modalités prévues par l’article 432-17 du code pénal ; 2°) L’interdiction suivant les modalités prévues par l’article 432-17 du code pénal, d’exercer une fonction publique ou d’exercer l’activité professionnelle ou sociale dans l’exercice ou </w:t>
      </w:r>
      <w:proofErr w:type="spellStart"/>
      <w:r w:rsidRPr="00C67A0C">
        <w:rPr>
          <w:rFonts w:cs="Arial"/>
          <w:szCs w:val="24"/>
        </w:rPr>
        <w:t>a</w:t>
      </w:r>
      <w:proofErr w:type="spellEnd"/>
      <w:r w:rsidRPr="00C67A0C">
        <w:rPr>
          <w:rFonts w:cs="Arial"/>
          <w:szCs w:val="24"/>
        </w:rPr>
        <w:t xml:space="preserve"> l’occasion de l’exercice de laquelle l’infraction a été commise</w:t>
      </w:r>
      <w:proofErr w:type="gramStart"/>
      <w:r w:rsidRPr="00C67A0C">
        <w:rPr>
          <w:rFonts w:cs="Arial"/>
          <w:szCs w:val="24"/>
        </w:rPr>
        <w:t> ;[</w:t>
      </w:r>
      <w:proofErr w:type="gramEnd"/>
      <w:r w:rsidRPr="00C67A0C">
        <w:rPr>
          <w:rFonts w:cs="Arial"/>
          <w:szCs w:val="24"/>
        </w:rPr>
        <w:t>…] ».</w:t>
      </w:r>
    </w:p>
    <w:p w14:paraId="1D8A9FBF" w14:textId="77777777" w:rsidR="009D0861" w:rsidRPr="00C67A0C" w:rsidRDefault="009D0861" w:rsidP="00EC51B1">
      <w:pPr>
        <w:tabs>
          <w:tab w:val="left" w:pos="993"/>
        </w:tabs>
        <w:spacing w:line="276" w:lineRule="auto"/>
        <w:ind w:firstLine="567"/>
        <w:jc w:val="both"/>
        <w:rPr>
          <w:sz w:val="24"/>
          <w:szCs w:val="24"/>
        </w:rPr>
      </w:pPr>
    </w:p>
    <w:p w14:paraId="6A1F2C0A" w14:textId="77777777" w:rsidR="009D0861" w:rsidRPr="00C67A0C" w:rsidRDefault="009D0861" w:rsidP="00461C60">
      <w:pPr>
        <w:suppressAutoHyphens/>
        <w:ind w:left="1077"/>
        <w:contextualSpacing/>
        <w:jc w:val="both"/>
        <w:rPr>
          <w:rFonts w:eastAsia="SimSun"/>
          <w:kern w:val="2"/>
          <w:sz w:val="24"/>
          <w:szCs w:val="24"/>
          <w:lang w:eastAsia="hi-IN" w:bidi="hi-IN"/>
        </w:rPr>
      </w:pPr>
    </w:p>
    <w:p w14:paraId="48E96AAD" w14:textId="77777777" w:rsidR="009D0861" w:rsidRPr="00C67A0C" w:rsidRDefault="009D0861" w:rsidP="00461C60">
      <w:pPr>
        <w:suppressAutoHyphens/>
        <w:contextualSpacing/>
        <w:jc w:val="both"/>
        <w:rPr>
          <w:rFonts w:eastAsia="SimSun"/>
          <w:kern w:val="2"/>
          <w:sz w:val="24"/>
          <w:szCs w:val="24"/>
          <w:lang w:eastAsia="hi-IN" w:bidi="hi-IN"/>
        </w:rPr>
      </w:pPr>
      <w:r w:rsidRPr="00C67A0C">
        <w:rPr>
          <w:rFonts w:eastAsia="SimSun"/>
          <w:kern w:val="2"/>
          <w:sz w:val="24"/>
          <w:szCs w:val="24"/>
          <w:lang w:eastAsia="hi-IN" w:bidi="hi-IN"/>
        </w:rPr>
        <w:t>Fait à …le…</w:t>
      </w:r>
    </w:p>
    <w:p w14:paraId="3DAE5008" w14:textId="77777777" w:rsidR="009D0861" w:rsidRPr="00C67A0C" w:rsidRDefault="009D0861" w:rsidP="00461C60">
      <w:pPr>
        <w:suppressAutoHyphens/>
        <w:ind w:left="1077"/>
        <w:contextualSpacing/>
        <w:jc w:val="both"/>
        <w:rPr>
          <w:rFonts w:eastAsia="SimSun"/>
          <w:kern w:val="2"/>
          <w:sz w:val="24"/>
          <w:szCs w:val="24"/>
          <w:lang w:eastAsia="hi-IN" w:bidi="hi-IN"/>
        </w:rPr>
      </w:pPr>
    </w:p>
    <w:p w14:paraId="63410CEF" w14:textId="77777777" w:rsidR="009D0861" w:rsidRPr="00C67A0C" w:rsidRDefault="009D0861" w:rsidP="00461C60">
      <w:pPr>
        <w:suppressAutoHyphens/>
        <w:contextualSpacing/>
        <w:jc w:val="both"/>
        <w:rPr>
          <w:rFonts w:eastAsia="SimSun"/>
          <w:kern w:val="2"/>
          <w:sz w:val="24"/>
          <w:szCs w:val="24"/>
          <w:lang w:eastAsia="hi-IN" w:bidi="hi-IN"/>
        </w:rPr>
      </w:pPr>
      <w:r w:rsidRPr="00C67A0C">
        <w:rPr>
          <w:rFonts w:eastAsia="SimSun"/>
          <w:kern w:val="2"/>
          <w:sz w:val="24"/>
          <w:szCs w:val="24"/>
          <w:lang w:eastAsia="hi-IN" w:bidi="hi-IN"/>
        </w:rPr>
        <w:t>Prénom :</w:t>
      </w:r>
    </w:p>
    <w:p w14:paraId="519A1858" w14:textId="77777777" w:rsidR="009D0861" w:rsidRPr="00C67A0C" w:rsidRDefault="009D0861" w:rsidP="00461C60">
      <w:pPr>
        <w:suppressAutoHyphens/>
        <w:contextualSpacing/>
        <w:jc w:val="both"/>
        <w:rPr>
          <w:rFonts w:eastAsia="SimSun"/>
          <w:kern w:val="2"/>
          <w:sz w:val="24"/>
          <w:szCs w:val="24"/>
          <w:lang w:eastAsia="hi-IN" w:bidi="hi-IN"/>
        </w:rPr>
      </w:pPr>
      <w:r w:rsidRPr="00C67A0C">
        <w:rPr>
          <w:rFonts w:eastAsia="SimSun"/>
          <w:kern w:val="2"/>
          <w:sz w:val="24"/>
          <w:szCs w:val="24"/>
          <w:lang w:eastAsia="hi-IN" w:bidi="hi-IN"/>
        </w:rPr>
        <w:t>Nom :</w:t>
      </w:r>
    </w:p>
    <w:p w14:paraId="1FA4DAE9" w14:textId="77777777" w:rsidR="009D0861" w:rsidRPr="00C67A0C" w:rsidRDefault="009D0861" w:rsidP="00461C60">
      <w:pPr>
        <w:suppressAutoHyphens/>
        <w:ind w:left="1077"/>
        <w:contextualSpacing/>
        <w:jc w:val="both"/>
        <w:rPr>
          <w:rFonts w:eastAsia="SimSun"/>
          <w:kern w:val="2"/>
          <w:sz w:val="24"/>
          <w:szCs w:val="24"/>
          <w:lang w:eastAsia="hi-IN" w:bidi="hi-IN"/>
        </w:rPr>
      </w:pPr>
    </w:p>
    <w:p w14:paraId="126EE88D" w14:textId="77777777" w:rsidR="009D0861" w:rsidRPr="00C67A0C" w:rsidRDefault="009D0861" w:rsidP="00461C60">
      <w:pPr>
        <w:jc w:val="both"/>
        <w:rPr>
          <w:sz w:val="24"/>
          <w:szCs w:val="24"/>
        </w:rPr>
      </w:pPr>
      <w:r w:rsidRPr="00C67A0C">
        <w:rPr>
          <w:sz w:val="24"/>
          <w:szCs w:val="24"/>
        </w:rPr>
        <w:t xml:space="preserve">                                                              Entreprise (cachet)   </w:t>
      </w:r>
    </w:p>
    <w:p w14:paraId="63F4D18F" w14:textId="77777777" w:rsidR="009C3BE2" w:rsidRPr="00C67A0C" w:rsidRDefault="009C3BE2" w:rsidP="009C3BE2">
      <w:pPr>
        <w:spacing w:line="276" w:lineRule="auto"/>
        <w:ind w:left="717"/>
        <w:jc w:val="both"/>
        <w:rPr>
          <w:rFonts w:asciiTheme="minorHAnsi" w:hAnsiTheme="minorHAnsi" w:cstheme="minorHAnsi"/>
          <w:sz w:val="24"/>
          <w:szCs w:val="24"/>
        </w:rPr>
      </w:pPr>
    </w:p>
    <w:p w14:paraId="3E21C17B" w14:textId="77777777" w:rsidR="00BE79A3" w:rsidRPr="00C67A0C" w:rsidRDefault="00BE79A3">
      <w:pPr>
        <w:rPr>
          <w:sz w:val="24"/>
          <w:szCs w:val="24"/>
        </w:rPr>
      </w:pPr>
    </w:p>
    <w:sectPr w:rsidR="00BE79A3" w:rsidRPr="00C67A0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027FC4" w14:textId="77777777" w:rsidR="004E6F44" w:rsidRDefault="004E6F44" w:rsidP="009C3BE2">
      <w:r>
        <w:separator/>
      </w:r>
    </w:p>
  </w:endnote>
  <w:endnote w:type="continuationSeparator" w:id="0">
    <w:p w14:paraId="722F4831" w14:textId="77777777" w:rsidR="004E6F44" w:rsidRDefault="004E6F44" w:rsidP="009C3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6E9D28" w14:textId="77777777" w:rsidR="004E6F44" w:rsidRDefault="004E6F44" w:rsidP="009C3BE2">
      <w:r>
        <w:separator/>
      </w:r>
    </w:p>
  </w:footnote>
  <w:footnote w:type="continuationSeparator" w:id="0">
    <w:p w14:paraId="784A5C40" w14:textId="77777777" w:rsidR="004E6F44" w:rsidRDefault="004E6F44" w:rsidP="009C3B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1"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num w:numId="1" w16cid:durableId="602152088">
    <w:abstractNumId w:val="2"/>
  </w:num>
  <w:num w:numId="2" w16cid:durableId="691420131">
    <w:abstractNumId w:val="0"/>
  </w:num>
  <w:num w:numId="3" w16cid:durableId="16713715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BE2"/>
    <w:rsid w:val="00040C39"/>
    <w:rsid w:val="001361A7"/>
    <w:rsid w:val="0015196D"/>
    <w:rsid w:val="001920C2"/>
    <w:rsid w:val="0029334F"/>
    <w:rsid w:val="00294DA7"/>
    <w:rsid w:val="003577F0"/>
    <w:rsid w:val="003D2B9D"/>
    <w:rsid w:val="00461C60"/>
    <w:rsid w:val="00463097"/>
    <w:rsid w:val="004E6F44"/>
    <w:rsid w:val="00550174"/>
    <w:rsid w:val="005D7C52"/>
    <w:rsid w:val="006232C6"/>
    <w:rsid w:val="00665F0C"/>
    <w:rsid w:val="0068231B"/>
    <w:rsid w:val="006E416E"/>
    <w:rsid w:val="007300E3"/>
    <w:rsid w:val="00756FF3"/>
    <w:rsid w:val="007878BC"/>
    <w:rsid w:val="0079247D"/>
    <w:rsid w:val="008121B2"/>
    <w:rsid w:val="00862BEC"/>
    <w:rsid w:val="009577A9"/>
    <w:rsid w:val="009C3BE2"/>
    <w:rsid w:val="009D0861"/>
    <w:rsid w:val="00A341DB"/>
    <w:rsid w:val="00A366D2"/>
    <w:rsid w:val="00A5296B"/>
    <w:rsid w:val="00A70119"/>
    <w:rsid w:val="00A84042"/>
    <w:rsid w:val="00AF0CD0"/>
    <w:rsid w:val="00B36B5B"/>
    <w:rsid w:val="00BE79A3"/>
    <w:rsid w:val="00C67A0C"/>
    <w:rsid w:val="00CD67FC"/>
    <w:rsid w:val="00E12B6D"/>
    <w:rsid w:val="00E55DE1"/>
    <w:rsid w:val="00E60377"/>
    <w:rsid w:val="00EA0EF8"/>
    <w:rsid w:val="00EA68A5"/>
    <w:rsid w:val="00EC51B1"/>
    <w:rsid w:val="00FB4F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3FD7D"/>
  <w15:chartTrackingRefBased/>
  <w15:docId w15:val="{3EFF020D-931E-441E-9913-761F76057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BE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rsid w:val="009C3BE2"/>
    <w:pPr>
      <w:overflowPunct/>
      <w:autoSpaceDE/>
      <w:autoSpaceDN/>
      <w:adjustRightInd/>
      <w:textAlignment w:val="auto"/>
    </w:pPr>
    <w:rPr>
      <w:sz w:val="16"/>
      <w:szCs w:val="16"/>
    </w:rPr>
  </w:style>
  <w:style w:type="character" w:customStyle="1" w:styleId="NotedebasdepageCar">
    <w:name w:val="Note de bas de page Car"/>
    <w:basedOn w:val="Policepardfaut"/>
    <w:link w:val="Notedebasdepage"/>
    <w:uiPriority w:val="99"/>
    <w:rsid w:val="009C3BE2"/>
    <w:rPr>
      <w:rFonts w:ascii="Times New Roman" w:eastAsia="Times New Roman" w:hAnsi="Times New Roman" w:cs="Times New Roman"/>
      <w:sz w:val="16"/>
      <w:szCs w:val="16"/>
      <w:lang w:eastAsia="fr-FR"/>
    </w:rPr>
  </w:style>
  <w:style w:type="character" w:styleId="Appelnotedebasdep">
    <w:name w:val="footnote reference"/>
    <w:basedOn w:val="Policepardfaut"/>
    <w:uiPriority w:val="99"/>
    <w:rsid w:val="009C3BE2"/>
    <w:rPr>
      <w:vertAlign w:val="superscript"/>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rsid w:val="009C3BE2"/>
    <w:pPr>
      <w:suppressAutoHyphens/>
      <w:overflowPunct/>
      <w:autoSpaceDE/>
      <w:autoSpaceDN/>
      <w:adjustRightInd/>
      <w:ind w:left="720"/>
      <w:contextualSpacing/>
      <w:textAlignment w:val="auto"/>
    </w:pPr>
    <w:rPr>
      <w:rFonts w:eastAsia="SimSun" w:cs="Mangal"/>
      <w:kern w:val="2"/>
      <w:sz w:val="24"/>
      <w:szCs w:val="21"/>
      <w:lang w:eastAsia="hi-IN" w:bidi="hi-IN"/>
    </w:rPr>
  </w:style>
  <w:style w:type="paragraph" w:styleId="Titre">
    <w:name w:val="Title"/>
    <w:basedOn w:val="Normal"/>
    <w:next w:val="Normal"/>
    <w:link w:val="TitreCar"/>
    <w:qFormat/>
    <w:rsid w:val="009C3BE2"/>
    <w:pPr>
      <w:overflowPunct/>
      <w:autoSpaceDE/>
      <w:autoSpaceDN/>
      <w:adjustRightInd/>
      <w:spacing w:before="240" w:after="60"/>
      <w:ind w:right="70"/>
      <w:jc w:val="center"/>
      <w:textAlignment w:val="auto"/>
      <w:outlineLvl w:val="0"/>
    </w:pPr>
    <w:rPr>
      <w:rFonts w:asciiTheme="majorHAnsi" w:eastAsiaTheme="majorEastAsia" w:hAnsiTheme="majorHAnsi" w:cstheme="majorBidi"/>
      <w:b/>
      <w:bCs/>
      <w:kern w:val="28"/>
      <w:sz w:val="32"/>
      <w:szCs w:val="32"/>
    </w:rPr>
  </w:style>
  <w:style w:type="character" w:customStyle="1" w:styleId="TitreCar">
    <w:name w:val="Titre Car"/>
    <w:basedOn w:val="Policepardfaut"/>
    <w:link w:val="Titre"/>
    <w:rsid w:val="009C3BE2"/>
    <w:rPr>
      <w:rFonts w:asciiTheme="majorHAnsi" w:eastAsiaTheme="majorEastAsia" w:hAnsiTheme="majorHAnsi" w:cstheme="majorBidi"/>
      <w:b/>
      <w:bCs/>
      <w:kern w:val="28"/>
      <w:sz w:val="32"/>
      <w:szCs w:val="32"/>
      <w:lang w:eastAsia="fr-FR"/>
    </w:rPr>
  </w:style>
  <w:style w:type="character" w:styleId="Accentuationintense">
    <w:name w:val="Intense Emphasis"/>
    <w:basedOn w:val="Policepardfaut"/>
    <w:uiPriority w:val="21"/>
    <w:qFormat/>
    <w:rsid w:val="009C3BE2"/>
    <w:rPr>
      <w:i/>
      <w:iCs/>
      <w:color w:val="4472C4" w:themeColor="accent1"/>
    </w:rPr>
  </w:style>
  <w:style w:type="paragraph" w:styleId="Retraitcorpsdetexte">
    <w:name w:val="Body Text Indent"/>
    <w:basedOn w:val="Normal"/>
    <w:link w:val="RetraitcorpsdetexteCar"/>
    <w:semiHidden/>
    <w:unhideWhenUsed/>
    <w:rsid w:val="009C3BE2"/>
    <w:pPr>
      <w:tabs>
        <w:tab w:val="left" w:pos="993"/>
      </w:tabs>
      <w:overflowPunct/>
      <w:autoSpaceDE/>
      <w:autoSpaceDN/>
      <w:adjustRightInd/>
      <w:ind w:firstLine="567"/>
      <w:textAlignment w:val="auto"/>
    </w:pPr>
    <w:rPr>
      <w:rFonts w:ascii="Arial Narrow" w:hAnsi="Arial Narrow"/>
      <w:sz w:val="22"/>
    </w:rPr>
  </w:style>
  <w:style w:type="character" w:customStyle="1" w:styleId="RetraitcorpsdetexteCar">
    <w:name w:val="Retrait corps de texte Car"/>
    <w:basedOn w:val="Policepardfaut"/>
    <w:link w:val="Retraitcorpsdetexte"/>
    <w:semiHidden/>
    <w:rsid w:val="009C3BE2"/>
    <w:rPr>
      <w:rFonts w:ascii="Arial Narrow" w:eastAsia="Times New Roman" w:hAnsi="Arial Narrow" w:cs="Times New Roman"/>
      <w:szCs w:val="20"/>
      <w:lang w:eastAsia="fr-FR"/>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basedOn w:val="Policepardfaut"/>
    <w:link w:val="Paragraphedeliste"/>
    <w:uiPriority w:val="34"/>
    <w:locked/>
    <w:rsid w:val="009C3BE2"/>
    <w:rPr>
      <w:rFonts w:ascii="Times New Roman" w:eastAsia="SimSun" w:hAnsi="Times New Roman" w:cs="Mangal"/>
      <w:kern w:val="2"/>
      <w:sz w:val="24"/>
      <w:szCs w:val="21"/>
      <w:lang w:eastAsia="hi-IN" w:bidi="hi-IN"/>
    </w:rPr>
  </w:style>
  <w:style w:type="paragraph" w:styleId="Rvision">
    <w:name w:val="Revision"/>
    <w:hidden/>
    <w:uiPriority w:val="99"/>
    <w:semiHidden/>
    <w:rsid w:val="007878BC"/>
    <w:pPr>
      <w:spacing w:after="0" w:line="240" w:lineRule="auto"/>
    </w:pPr>
    <w:rPr>
      <w:rFonts w:ascii="Times New Roman" w:eastAsia="Times New Roman" w:hAnsi="Times New Roman" w:cs="Times New Roman"/>
      <w:sz w:val="20"/>
      <w:szCs w:val="20"/>
      <w:lang w:eastAsia="fr-FR"/>
    </w:rPr>
  </w:style>
  <w:style w:type="character" w:styleId="Marquedecommentaire">
    <w:name w:val="annotation reference"/>
    <w:basedOn w:val="Policepardfaut"/>
    <w:uiPriority w:val="99"/>
    <w:semiHidden/>
    <w:unhideWhenUsed/>
    <w:rsid w:val="006232C6"/>
    <w:rPr>
      <w:sz w:val="16"/>
      <w:szCs w:val="16"/>
    </w:rPr>
  </w:style>
  <w:style w:type="paragraph" w:styleId="Commentaire">
    <w:name w:val="annotation text"/>
    <w:basedOn w:val="Normal"/>
    <w:link w:val="CommentaireCar"/>
    <w:uiPriority w:val="99"/>
    <w:unhideWhenUsed/>
    <w:rsid w:val="006232C6"/>
  </w:style>
  <w:style w:type="character" w:customStyle="1" w:styleId="CommentaireCar">
    <w:name w:val="Commentaire Car"/>
    <w:basedOn w:val="Policepardfaut"/>
    <w:link w:val="Commentaire"/>
    <w:uiPriority w:val="99"/>
    <w:rsid w:val="006232C6"/>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6232C6"/>
    <w:rPr>
      <w:b/>
      <w:bCs/>
    </w:rPr>
  </w:style>
  <w:style w:type="character" w:customStyle="1" w:styleId="ObjetducommentaireCar">
    <w:name w:val="Objet du commentaire Car"/>
    <w:basedOn w:val="CommentaireCar"/>
    <w:link w:val="Objetducommentaire"/>
    <w:uiPriority w:val="99"/>
    <w:semiHidden/>
    <w:rsid w:val="006232C6"/>
    <w:rPr>
      <w:rFonts w:ascii="Times New Roman" w:eastAsia="Times New Roman" w:hAnsi="Times New Roman" w:cs="Times New Roman"/>
      <w:b/>
      <w:bCs/>
      <w:sz w:val="20"/>
      <w:szCs w:val="20"/>
      <w:lang w:eastAsia="fr-FR"/>
    </w:rPr>
  </w:style>
  <w:style w:type="paragraph" w:styleId="Sansinterligne">
    <w:name w:val="No Spacing"/>
    <w:uiPriority w:val="1"/>
    <w:qFormat/>
    <w:rsid w:val="005D7C5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5A9B93-749B-466A-BD4D-7ED3299F3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Pages>
  <Words>354</Words>
  <Characters>1953</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MESSINA Christelle</dc:creator>
  <cp:keywords/>
  <dc:description/>
  <cp:lastModifiedBy>TAGHDJIAN Sandrine</cp:lastModifiedBy>
  <cp:revision>16</cp:revision>
  <dcterms:created xsi:type="dcterms:W3CDTF">2022-03-16T14:50:00Z</dcterms:created>
  <dcterms:modified xsi:type="dcterms:W3CDTF">2025-11-06T17:41:00Z</dcterms:modified>
</cp:coreProperties>
</file>